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1B" w:rsidRPr="00E43498" w:rsidRDefault="00AC331B" w:rsidP="00AC331B">
      <w:pPr>
        <w:spacing w:line="490" w:lineRule="exact"/>
        <w:rPr>
          <w:rFonts w:eastAsia="华文中宋" w:hAnsi="华文中宋" w:hint="eastAsia"/>
          <w:b/>
          <w:sz w:val="32"/>
          <w:szCs w:val="32"/>
        </w:rPr>
      </w:pPr>
      <w:r w:rsidRPr="000D7811">
        <w:rPr>
          <w:rFonts w:eastAsia="华文中宋" w:hAnsi="华文中宋" w:hint="eastAsia"/>
          <w:sz w:val="32"/>
          <w:szCs w:val="32"/>
        </w:rPr>
        <w:t>附件二</w:t>
      </w:r>
      <w:r w:rsidRPr="00E43498">
        <w:rPr>
          <w:rFonts w:eastAsia="华文中宋" w:hAnsi="华文中宋" w:hint="eastAsia"/>
          <w:b/>
          <w:sz w:val="32"/>
          <w:szCs w:val="32"/>
        </w:rPr>
        <w:t>：</w:t>
      </w:r>
    </w:p>
    <w:p w:rsidR="00AC331B" w:rsidRDefault="00AC331B" w:rsidP="00AC331B">
      <w:pPr>
        <w:rPr>
          <w:rFonts w:hint="eastAsia"/>
        </w:rPr>
      </w:pPr>
    </w:p>
    <w:p w:rsidR="00AC331B" w:rsidRDefault="00AC331B" w:rsidP="00AC331B">
      <w:pPr>
        <w:rPr>
          <w:rFonts w:hint="eastAsia"/>
        </w:rPr>
      </w:pPr>
    </w:p>
    <w:p w:rsidR="00AC331B" w:rsidRDefault="00AC331B" w:rsidP="00AC331B">
      <w:pPr>
        <w:rPr>
          <w:rFonts w:hint="eastAsia"/>
        </w:rPr>
      </w:pPr>
    </w:p>
    <w:p w:rsidR="00AC331B" w:rsidRPr="002D57B9" w:rsidRDefault="00AC331B" w:rsidP="00AC331B">
      <w:pPr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6A1A1A">
        <w:rPr>
          <w:rFonts w:ascii="方正小标宋简体" w:eastAsia="方正小标宋简体" w:hint="eastAsia"/>
          <w:sz w:val="44"/>
          <w:szCs w:val="44"/>
        </w:rPr>
        <w:t>广州华南商贸职业学院201</w:t>
      </w:r>
      <w:r>
        <w:rPr>
          <w:rFonts w:ascii="方正小标宋简体" w:eastAsia="方正小标宋简体" w:hint="eastAsia"/>
          <w:sz w:val="44"/>
          <w:szCs w:val="44"/>
        </w:rPr>
        <w:t>7</w:t>
      </w:r>
      <w:r w:rsidRPr="006A1A1A">
        <w:rPr>
          <w:rFonts w:ascii="方正小标宋简体" w:eastAsia="方正小标宋简体" w:hint="eastAsia"/>
          <w:sz w:val="44"/>
          <w:szCs w:val="44"/>
        </w:rPr>
        <w:t>年</w:t>
      </w:r>
      <w:r w:rsidRPr="002D57B9">
        <w:rPr>
          <w:rFonts w:ascii="方正小标宋简体" w:eastAsia="方正小标宋简体" w:hAnsi="Simsun" w:cs="宋体" w:hint="eastAsia"/>
          <w:color w:val="000000"/>
          <w:kern w:val="0"/>
          <w:sz w:val="44"/>
          <w:szCs w:val="44"/>
        </w:rPr>
        <w:t>党建与思想政治教育</w:t>
      </w:r>
      <w:r w:rsidRPr="002D57B9">
        <w:rPr>
          <w:rFonts w:ascii="方正小标宋简体" w:eastAsia="方正小标宋简体" w:hint="eastAsia"/>
          <w:color w:val="000000"/>
          <w:sz w:val="44"/>
          <w:szCs w:val="44"/>
        </w:rPr>
        <w:t>课题</w:t>
      </w:r>
    </w:p>
    <w:p w:rsidR="00AC331B" w:rsidRDefault="00AC331B" w:rsidP="00AC331B">
      <w:pPr>
        <w:jc w:val="center"/>
      </w:pPr>
    </w:p>
    <w:p w:rsidR="00AC331B" w:rsidRPr="00060D34" w:rsidRDefault="00AC331B" w:rsidP="00AC331B">
      <w:pPr>
        <w:jc w:val="center"/>
      </w:pPr>
    </w:p>
    <w:p w:rsidR="00AC331B" w:rsidRDefault="00AC331B" w:rsidP="00AC331B">
      <w:pPr>
        <w:jc w:val="center"/>
        <w:rPr>
          <w:rFonts w:eastAsia="文鼎大标宋简"/>
          <w:sz w:val="52"/>
        </w:rPr>
      </w:pPr>
      <w:r>
        <w:rPr>
          <w:rFonts w:eastAsia="文鼎大标宋简" w:hint="eastAsia"/>
          <w:sz w:val="52"/>
        </w:rPr>
        <w:t>申</w:t>
      </w:r>
      <w:r>
        <w:rPr>
          <w:rFonts w:eastAsia="文鼎大标宋简"/>
          <w:sz w:val="52"/>
        </w:rPr>
        <w:t xml:space="preserve">    </w:t>
      </w:r>
      <w:r>
        <w:rPr>
          <w:rFonts w:eastAsia="文鼎大标宋简" w:hint="eastAsia"/>
          <w:sz w:val="52"/>
        </w:rPr>
        <w:t>请</w:t>
      </w:r>
      <w:r>
        <w:rPr>
          <w:rFonts w:eastAsia="文鼎大标宋简"/>
          <w:sz w:val="52"/>
        </w:rPr>
        <w:t xml:space="preserve">    </w:t>
      </w:r>
      <w:r>
        <w:rPr>
          <w:rFonts w:eastAsia="文鼎大标宋简" w:hint="eastAsia"/>
          <w:sz w:val="52"/>
        </w:rPr>
        <w:t>书</w:t>
      </w:r>
    </w:p>
    <w:p w:rsidR="00AC331B" w:rsidRPr="00AD5891" w:rsidRDefault="00AC331B" w:rsidP="00AC331B">
      <w:pPr>
        <w:rPr>
          <w:rFonts w:hint="eastAsia"/>
        </w:rPr>
      </w:pPr>
    </w:p>
    <w:p w:rsidR="00AC331B" w:rsidRDefault="00AC331B" w:rsidP="00AC331B">
      <w:pPr>
        <w:ind w:firstLineChars="400" w:firstLine="12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AC331B" w:rsidRDefault="00AC331B" w:rsidP="00AC331B">
      <w:pPr>
        <w:jc w:val="center"/>
        <w:rPr>
          <w:rFonts w:eastAsia="仿宋_GB2312"/>
        </w:rPr>
      </w:pPr>
    </w:p>
    <w:p w:rsidR="00AC331B" w:rsidRDefault="00AC331B" w:rsidP="00AC331B">
      <w:pPr>
        <w:ind w:firstLineChars="400" w:firstLine="1280"/>
        <w:rPr>
          <w:rFonts w:eastAsia="仿宋_GB2312" w:hint="eastAsia"/>
          <w:sz w:val="32"/>
          <w:u w:val="single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 </w:t>
      </w:r>
      <w:r w:rsidRPr="00131A3D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AC331B" w:rsidRDefault="00AC331B" w:rsidP="00AC331B">
      <w:pPr>
        <w:ind w:firstLineChars="400" w:firstLine="1280"/>
        <w:rPr>
          <w:rFonts w:eastAsia="仿宋_GB2312" w:hint="eastAsia"/>
          <w:sz w:val="32"/>
          <w:u w:val="single"/>
        </w:rPr>
      </w:pPr>
    </w:p>
    <w:p w:rsidR="00AC331B" w:rsidRPr="00684E4D" w:rsidRDefault="00AC331B" w:rsidP="00AC331B">
      <w:pPr>
        <w:ind w:firstLineChars="400" w:firstLine="1280"/>
        <w:rPr>
          <w:rFonts w:eastAsia="仿宋_GB2312" w:hint="eastAsia"/>
          <w:sz w:val="32"/>
          <w:u w:val="single"/>
        </w:rPr>
      </w:pPr>
      <w:r w:rsidRPr="00684E4D">
        <w:rPr>
          <w:rFonts w:eastAsia="仿宋_GB2312" w:hint="eastAsia"/>
          <w:sz w:val="32"/>
        </w:rPr>
        <w:t>党组织负责人</w:t>
      </w:r>
      <w:r>
        <w:rPr>
          <w:rFonts w:eastAsia="仿宋_GB2312" w:hint="eastAsia"/>
          <w:sz w:val="32"/>
        </w:rPr>
        <w:t xml:space="preserve">     </w:t>
      </w:r>
      <w:r>
        <w:rPr>
          <w:rFonts w:eastAsia="仿宋_GB2312" w:hint="eastAsia"/>
          <w:sz w:val="32"/>
          <w:u w:val="single"/>
        </w:rPr>
        <w:t xml:space="preserve">                        </w:t>
      </w:r>
    </w:p>
    <w:p w:rsidR="00AC331B" w:rsidRPr="00131A3D" w:rsidRDefault="00AC331B" w:rsidP="00AC331B">
      <w:pPr>
        <w:jc w:val="center"/>
        <w:rPr>
          <w:rFonts w:eastAsia="仿宋_GB2312"/>
        </w:rPr>
      </w:pPr>
    </w:p>
    <w:p w:rsidR="00AC331B" w:rsidRDefault="00AC331B" w:rsidP="00AC331B">
      <w:pPr>
        <w:ind w:firstLineChars="400" w:firstLine="1280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  <w:u w:val="single"/>
        </w:rPr>
        <w:t xml:space="preserve">                         </w:t>
      </w:r>
    </w:p>
    <w:p w:rsidR="00AC331B" w:rsidRDefault="00AC331B" w:rsidP="00AC331B">
      <w:pPr>
        <w:jc w:val="center"/>
        <w:rPr>
          <w:rFonts w:eastAsia="黑体" w:hint="eastAsia"/>
          <w:sz w:val="36"/>
        </w:rPr>
      </w:pPr>
    </w:p>
    <w:p w:rsidR="00AC331B" w:rsidRDefault="00AC331B" w:rsidP="00AC331B">
      <w:pPr>
        <w:jc w:val="center"/>
        <w:rPr>
          <w:rFonts w:eastAsia="黑体" w:hint="eastAsia"/>
          <w:sz w:val="36"/>
        </w:rPr>
      </w:pPr>
    </w:p>
    <w:p w:rsidR="00AC331B" w:rsidRDefault="00AC331B" w:rsidP="00AC331B">
      <w:pPr>
        <w:jc w:val="center"/>
        <w:rPr>
          <w:rFonts w:eastAsia="黑体" w:hint="eastAsia"/>
          <w:sz w:val="36"/>
        </w:rPr>
      </w:pPr>
    </w:p>
    <w:p w:rsidR="00AC331B" w:rsidRDefault="00AC331B" w:rsidP="00AC331B">
      <w:pPr>
        <w:jc w:val="center"/>
        <w:rPr>
          <w:rFonts w:eastAsia="黑体" w:hint="eastAsia"/>
          <w:sz w:val="36"/>
        </w:rPr>
      </w:pPr>
    </w:p>
    <w:p w:rsidR="00AC331B" w:rsidRDefault="00AC331B" w:rsidP="00AC331B">
      <w:pPr>
        <w:jc w:val="center"/>
        <w:rPr>
          <w:rFonts w:eastAsia="黑体" w:hint="eastAsia"/>
          <w:sz w:val="36"/>
        </w:rPr>
      </w:pPr>
    </w:p>
    <w:p w:rsidR="00AC331B" w:rsidRDefault="00AC331B" w:rsidP="00AC331B">
      <w:pPr>
        <w:jc w:val="center"/>
        <w:rPr>
          <w:rFonts w:eastAsia="黑体" w:hint="eastAsia"/>
          <w:sz w:val="36"/>
        </w:rPr>
      </w:pPr>
    </w:p>
    <w:p w:rsidR="00AC331B" w:rsidRDefault="00AC331B" w:rsidP="00AC331B">
      <w:pPr>
        <w:rPr>
          <w:rFonts w:ascii="黑体" w:eastAsia="黑体" w:hint="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266"/>
        <w:gridCol w:w="1408"/>
        <w:gridCol w:w="1471"/>
        <w:gridCol w:w="1261"/>
        <w:gridCol w:w="1571"/>
      </w:tblGrid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906" w:type="pct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课题组</w:t>
            </w:r>
          </w:p>
          <w:p w:rsidR="00AC331B" w:rsidRDefault="00AC331B" w:rsidP="006C7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</w:tc>
        <w:tc>
          <w:tcPr>
            <w:tcW w:w="743" w:type="pct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6" w:type="pct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</w:rPr>
            </w:pPr>
          </w:p>
        </w:tc>
        <w:tc>
          <w:tcPr>
            <w:tcW w:w="863" w:type="pct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0" w:type="pct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</w:rPr>
            </w:pPr>
          </w:p>
        </w:tc>
        <w:tc>
          <w:tcPr>
            <w:tcW w:w="922" w:type="pct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  <w:sz w:val="24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906" w:type="pct"/>
            <w:vAlign w:val="center"/>
          </w:tcPr>
          <w:p w:rsidR="00AC331B" w:rsidRDefault="00AC331B" w:rsidP="006C7539">
            <w:pPr>
              <w:ind w:leftChars="-51" w:left="-106" w:rightChars="-51" w:right="-107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  <w:p w:rsidR="00AC331B" w:rsidRDefault="00AC331B" w:rsidP="006C7539">
            <w:pPr>
              <w:ind w:leftChars="-51" w:left="-106" w:rightChars="-51" w:right="-107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094" w:type="pct"/>
            <w:gridSpan w:val="5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906" w:type="pct"/>
            <w:vAlign w:val="center"/>
          </w:tcPr>
          <w:p w:rsidR="00AC331B" w:rsidRDefault="00AC331B" w:rsidP="006C7539">
            <w:pPr>
              <w:ind w:leftChars="-51" w:left="-106" w:rightChars="-51" w:right="-107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</w:t>
            </w:r>
          </w:p>
          <w:p w:rsidR="00AC331B" w:rsidRDefault="00AC331B" w:rsidP="006C7539">
            <w:pPr>
              <w:ind w:leftChars="-51" w:left="-106" w:rightChars="-51" w:right="-107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094" w:type="pct"/>
            <w:gridSpan w:val="5"/>
            <w:vAlign w:val="center"/>
          </w:tcPr>
          <w:p w:rsidR="00AC331B" w:rsidRDefault="00AC331B" w:rsidP="006C7539">
            <w:pPr>
              <w:jc w:val="center"/>
              <w:rPr>
                <w:rFonts w:hint="eastAsia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4653"/>
        </w:trPr>
        <w:tc>
          <w:tcPr>
            <w:tcW w:w="5000" w:type="pct"/>
            <w:gridSpan w:val="6"/>
          </w:tcPr>
          <w:p w:rsidR="00AC331B" w:rsidRDefault="00AC331B" w:rsidP="006C753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本课题研究现状及趋势，研究本课题的实际意义和理论意义</w:t>
            </w: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Pr="007A3EFD" w:rsidRDefault="00AC331B" w:rsidP="006C7539">
            <w:pPr>
              <w:rPr>
                <w:rFonts w:hint="eastAsia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4810"/>
        </w:trPr>
        <w:tc>
          <w:tcPr>
            <w:tcW w:w="5000" w:type="pct"/>
            <w:gridSpan w:val="6"/>
          </w:tcPr>
          <w:p w:rsidR="00AC331B" w:rsidRDefault="00AC331B" w:rsidP="006C753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本课题的基本内容，预计突破哪些难题</w:t>
            </w: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  <w:p w:rsidR="00AC331B" w:rsidRPr="00A605DF" w:rsidRDefault="00AC331B" w:rsidP="006C7539">
            <w:pPr>
              <w:ind w:firstLineChars="200" w:firstLine="420"/>
              <w:rPr>
                <w:rFonts w:eastAsia="楷体_GB2312" w:hint="eastAsia"/>
                <w:szCs w:val="21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4351"/>
        </w:trPr>
        <w:tc>
          <w:tcPr>
            <w:tcW w:w="5000" w:type="pct"/>
            <w:gridSpan w:val="6"/>
          </w:tcPr>
          <w:p w:rsidR="00AC331B" w:rsidRDefault="00AC331B" w:rsidP="006C753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课题的研究思路和方法，研究工作方案（包括已进行的研究工作情况）和进度计划、中期成果</w:t>
            </w:r>
          </w:p>
          <w:p w:rsidR="00AC331B" w:rsidRDefault="00AC331B" w:rsidP="006C7539">
            <w:pPr>
              <w:rPr>
                <w:rFonts w:eastAsia="仿宋_GB2312" w:hint="eastAsia"/>
                <w:sz w:val="24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3416"/>
        </w:trPr>
        <w:tc>
          <w:tcPr>
            <w:tcW w:w="5000" w:type="pct"/>
            <w:gridSpan w:val="6"/>
          </w:tcPr>
          <w:p w:rsidR="00AC331B" w:rsidRDefault="00AC331B" w:rsidP="006C753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研究工作的资料准备情况</w:t>
            </w: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sz w:val="24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2355"/>
        </w:trPr>
        <w:tc>
          <w:tcPr>
            <w:tcW w:w="5000" w:type="pct"/>
            <w:gridSpan w:val="6"/>
          </w:tcPr>
          <w:p w:rsidR="00AC331B" w:rsidRDefault="00AC331B" w:rsidP="006C753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研究成果的预计去向及使用范围</w:t>
            </w: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eastAsia="仿宋_GB2312" w:hint="eastAsia"/>
                <w:color w:val="000000"/>
                <w:sz w:val="24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5000" w:type="pct"/>
            <w:gridSpan w:val="6"/>
          </w:tcPr>
          <w:p w:rsidR="00AC331B" w:rsidRDefault="00AC331B" w:rsidP="006C7539">
            <w:pPr>
              <w:rPr>
                <w:rFonts w:hint="eastAsia"/>
              </w:rPr>
            </w:pPr>
            <w:r>
              <w:rPr>
                <w:rFonts w:hint="eastAsia"/>
              </w:rPr>
              <w:t>经费预算：</w:t>
            </w: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</w:tc>
      </w:tr>
      <w:tr w:rsidR="00AC331B" w:rsidTr="006C7539">
        <w:tblPrEx>
          <w:tblCellMar>
            <w:top w:w="0" w:type="dxa"/>
            <w:bottom w:w="0" w:type="dxa"/>
          </w:tblCellMar>
        </w:tblPrEx>
        <w:trPr>
          <w:cantSplit/>
          <w:trHeight w:val="2297"/>
        </w:trPr>
        <w:tc>
          <w:tcPr>
            <w:tcW w:w="5000" w:type="pct"/>
            <w:gridSpan w:val="6"/>
          </w:tcPr>
          <w:p w:rsidR="00AC331B" w:rsidRDefault="00AC331B" w:rsidP="006C7539">
            <w:pPr>
              <w:rPr>
                <w:rFonts w:hint="eastAsia"/>
              </w:rPr>
            </w:pPr>
            <w:r>
              <w:rPr>
                <w:rFonts w:hint="eastAsia"/>
              </w:rPr>
              <w:t>党委意见</w:t>
            </w: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</w:p>
          <w:p w:rsidR="00AC331B" w:rsidRDefault="00AC331B" w:rsidP="006C75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AC331B" w:rsidRPr="004B2503" w:rsidRDefault="00AC331B" w:rsidP="006C75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C331B" w:rsidRPr="002E4E1B" w:rsidRDefault="00AC331B" w:rsidP="00AC331B">
      <w:pPr>
        <w:rPr>
          <w:rFonts w:hint="eastAsia"/>
        </w:rPr>
      </w:pPr>
      <w:bookmarkStart w:id="0" w:name="_GoBack"/>
      <w:bookmarkEnd w:id="0"/>
    </w:p>
    <w:sectPr w:rsidR="00AC331B" w:rsidRPr="002E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文鼎大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92C2A"/>
    <w:multiLevelType w:val="hybridMultilevel"/>
    <w:tmpl w:val="E9FAD00C"/>
    <w:lvl w:ilvl="0" w:tplc="1DACB00A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1B"/>
    <w:rsid w:val="00AC331B"/>
    <w:rsid w:val="00D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479</Characters>
  <Application>Microsoft Office Word</Application>
  <DocSecurity>0</DocSecurity>
  <Lines>3</Lines>
  <Paragraphs>1</Paragraphs>
  <ScaleCrop>false</ScaleCrop>
  <Company>Sky123.Org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2017-04-07T03:27:00Z</dcterms:created>
  <dcterms:modified xsi:type="dcterms:W3CDTF">2017-04-07T03:28:00Z</dcterms:modified>
</cp:coreProperties>
</file>